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597" w:rsidRPr="00065FF7" w:rsidRDefault="00736AED" w:rsidP="00736AED">
      <w:pPr>
        <w:jc w:val="center"/>
        <w:rPr>
          <w:b/>
          <w:sz w:val="40"/>
          <w:szCs w:val="22"/>
        </w:rPr>
      </w:pPr>
      <w:r w:rsidRPr="00065FF7">
        <w:rPr>
          <w:b/>
          <w:sz w:val="40"/>
          <w:szCs w:val="22"/>
        </w:rPr>
        <w:t>SEX PISTOLS DRUMMER ANNOUNCES LONDON DATE FOR THE PROFESSIONALS</w:t>
      </w:r>
    </w:p>
    <w:p w:rsidR="00736AED" w:rsidRPr="00065FF7" w:rsidRDefault="00736AED" w:rsidP="00950597">
      <w:pPr>
        <w:rPr>
          <w:b/>
          <w:sz w:val="20"/>
          <w:szCs w:val="20"/>
        </w:rPr>
      </w:pPr>
    </w:p>
    <w:p w:rsidR="00542927" w:rsidRPr="00065FF7" w:rsidRDefault="00542927" w:rsidP="00950597">
      <w:pPr>
        <w:rPr>
          <w:szCs w:val="20"/>
        </w:rPr>
      </w:pPr>
      <w:r w:rsidRPr="00065FF7">
        <w:rPr>
          <w:b/>
          <w:szCs w:val="20"/>
        </w:rPr>
        <w:t>Sex Pistol</w:t>
      </w:r>
      <w:r w:rsidRPr="00065FF7">
        <w:rPr>
          <w:szCs w:val="20"/>
        </w:rPr>
        <w:t xml:space="preserve">’s drummer </w:t>
      </w:r>
      <w:r w:rsidRPr="00065FF7">
        <w:rPr>
          <w:b/>
          <w:szCs w:val="20"/>
        </w:rPr>
        <w:t>Paul Cook</w:t>
      </w:r>
      <w:r w:rsidRPr="00065FF7">
        <w:rPr>
          <w:szCs w:val="20"/>
        </w:rPr>
        <w:t xml:space="preserve"> has announced a special stand-alone date </w:t>
      </w:r>
      <w:r w:rsidR="00065FF7">
        <w:rPr>
          <w:szCs w:val="20"/>
        </w:rPr>
        <w:t>for his post-</w:t>
      </w:r>
      <w:r w:rsidR="00963B07" w:rsidRPr="00065FF7">
        <w:rPr>
          <w:szCs w:val="20"/>
        </w:rPr>
        <w:t xml:space="preserve">Pistols band </w:t>
      </w:r>
      <w:r w:rsidR="00963B07" w:rsidRPr="00065FF7">
        <w:rPr>
          <w:b/>
          <w:szCs w:val="20"/>
        </w:rPr>
        <w:t>The Professionals</w:t>
      </w:r>
      <w:r w:rsidR="00963B07" w:rsidRPr="00065FF7">
        <w:rPr>
          <w:szCs w:val="20"/>
        </w:rPr>
        <w:t xml:space="preserve"> </w:t>
      </w:r>
      <w:r w:rsidRPr="00065FF7">
        <w:rPr>
          <w:szCs w:val="20"/>
        </w:rPr>
        <w:t xml:space="preserve">at London’s </w:t>
      </w:r>
      <w:r w:rsidRPr="00065FF7">
        <w:rPr>
          <w:b/>
          <w:szCs w:val="20"/>
        </w:rPr>
        <w:t>229</w:t>
      </w:r>
      <w:r w:rsidRPr="00065FF7">
        <w:rPr>
          <w:szCs w:val="20"/>
        </w:rPr>
        <w:t xml:space="preserve"> venue on </w:t>
      </w:r>
      <w:r w:rsidR="004B42D6" w:rsidRPr="004B42D6">
        <w:rPr>
          <w:b/>
          <w:szCs w:val="20"/>
        </w:rPr>
        <w:t>Monday</w:t>
      </w:r>
      <w:r w:rsidRPr="004B42D6">
        <w:rPr>
          <w:b/>
          <w:szCs w:val="20"/>
        </w:rPr>
        <w:t>,</w:t>
      </w:r>
      <w:r w:rsidRPr="00065FF7">
        <w:rPr>
          <w:b/>
          <w:szCs w:val="20"/>
        </w:rPr>
        <w:t xml:space="preserve"> 19</w:t>
      </w:r>
      <w:r w:rsidRPr="00065FF7">
        <w:rPr>
          <w:b/>
          <w:szCs w:val="20"/>
          <w:vertAlign w:val="superscript"/>
        </w:rPr>
        <w:t>th</w:t>
      </w:r>
      <w:r w:rsidRPr="00065FF7">
        <w:rPr>
          <w:b/>
          <w:szCs w:val="20"/>
        </w:rPr>
        <w:t xml:space="preserve"> December 2022</w:t>
      </w:r>
      <w:r w:rsidRPr="00065FF7">
        <w:rPr>
          <w:szCs w:val="20"/>
        </w:rPr>
        <w:t>.</w:t>
      </w:r>
    </w:p>
    <w:p w:rsidR="00950597" w:rsidRPr="00065FF7" w:rsidRDefault="00542927" w:rsidP="00950597">
      <w:pPr>
        <w:rPr>
          <w:szCs w:val="20"/>
        </w:rPr>
      </w:pPr>
      <w:r w:rsidRPr="00065FF7">
        <w:rPr>
          <w:szCs w:val="20"/>
        </w:rPr>
        <w:t xml:space="preserve"> </w:t>
      </w:r>
    </w:p>
    <w:p w:rsidR="00542927" w:rsidRPr="00065FF7" w:rsidRDefault="00542927" w:rsidP="00950597">
      <w:pPr>
        <w:rPr>
          <w:szCs w:val="20"/>
        </w:rPr>
      </w:pPr>
      <w:r w:rsidRPr="00065FF7">
        <w:rPr>
          <w:szCs w:val="20"/>
        </w:rPr>
        <w:t xml:space="preserve">The date follows the 2021 release of The Professionals’ </w:t>
      </w:r>
      <w:r w:rsidR="0076735A" w:rsidRPr="00065FF7">
        <w:rPr>
          <w:szCs w:val="20"/>
        </w:rPr>
        <w:t>acclaimed album</w:t>
      </w:r>
      <w:r w:rsidRPr="00065FF7">
        <w:rPr>
          <w:szCs w:val="20"/>
        </w:rPr>
        <w:t xml:space="preserve"> ‘SNAFU’, which Vive Le Rock magazine hailed as “quite simply album of the year”. </w:t>
      </w:r>
    </w:p>
    <w:p w:rsidR="00963B07" w:rsidRPr="00065FF7" w:rsidRDefault="00963B07" w:rsidP="00950597">
      <w:pPr>
        <w:rPr>
          <w:szCs w:val="20"/>
        </w:rPr>
      </w:pPr>
    </w:p>
    <w:p w:rsidR="00D63F03" w:rsidRPr="00065FF7" w:rsidRDefault="0076735A" w:rsidP="00950597">
      <w:pPr>
        <w:rPr>
          <w:rStyle w:val="Emphasis"/>
          <w:i w:val="0"/>
          <w:szCs w:val="20"/>
        </w:rPr>
      </w:pPr>
      <w:r w:rsidRPr="00065FF7">
        <w:rPr>
          <w:szCs w:val="20"/>
        </w:rPr>
        <w:t xml:space="preserve">Joining </w:t>
      </w:r>
      <w:r w:rsidR="00D63F03" w:rsidRPr="00065FF7">
        <w:rPr>
          <w:szCs w:val="20"/>
        </w:rPr>
        <w:t xml:space="preserve">The Professionals </w:t>
      </w:r>
      <w:r w:rsidR="008E231C" w:rsidRPr="00065FF7">
        <w:rPr>
          <w:szCs w:val="20"/>
        </w:rPr>
        <w:t xml:space="preserve">on </w:t>
      </w:r>
      <w:r w:rsidR="00E2513B">
        <w:rPr>
          <w:szCs w:val="20"/>
        </w:rPr>
        <w:t xml:space="preserve">the </w:t>
      </w:r>
      <w:r w:rsidR="00D63F03" w:rsidRPr="00065FF7">
        <w:rPr>
          <w:szCs w:val="20"/>
        </w:rPr>
        <w:t xml:space="preserve">bill </w:t>
      </w:r>
      <w:r w:rsidR="008E231C" w:rsidRPr="00065FF7">
        <w:rPr>
          <w:szCs w:val="20"/>
        </w:rPr>
        <w:t xml:space="preserve">for </w:t>
      </w:r>
      <w:r w:rsidRPr="00065FF7">
        <w:rPr>
          <w:szCs w:val="20"/>
        </w:rPr>
        <w:t xml:space="preserve">a </w:t>
      </w:r>
      <w:r w:rsidR="008E231C" w:rsidRPr="00065FF7">
        <w:rPr>
          <w:szCs w:val="20"/>
        </w:rPr>
        <w:t xml:space="preserve">DJ set </w:t>
      </w:r>
      <w:r w:rsidRPr="00065FF7">
        <w:rPr>
          <w:szCs w:val="20"/>
        </w:rPr>
        <w:t xml:space="preserve">will be </w:t>
      </w:r>
      <w:r w:rsidR="008E231C" w:rsidRPr="00065FF7">
        <w:rPr>
          <w:rStyle w:val="Emphasis"/>
          <w:i w:val="0"/>
          <w:szCs w:val="20"/>
        </w:rPr>
        <w:t xml:space="preserve">Creation Records founder </w:t>
      </w:r>
      <w:r w:rsidR="008E231C" w:rsidRPr="00065FF7">
        <w:rPr>
          <w:rStyle w:val="Emphasis"/>
          <w:b/>
          <w:i w:val="0"/>
          <w:szCs w:val="20"/>
        </w:rPr>
        <w:t>Alan McGee</w:t>
      </w:r>
      <w:r w:rsidR="00D25C90">
        <w:rPr>
          <w:rStyle w:val="Emphasis"/>
          <w:i w:val="0"/>
          <w:szCs w:val="20"/>
        </w:rPr>
        <w:t xml:space="preserve">, </w:t>
      </w:r>
      <w:r w:rsidR="008E231C" w:rsidRPr="00065FF7">
        <w:rPr>
          <w:rStyle w:val="Emphasis"/>
          <w:i w:val="0"/>
          <w:szCs w:val="20"/>
        </w:rPr>
        <w:t xml:space="preserve">who recently </w:t>
      </w:r>
      <w:r w:rsidR="00065FF7">
        <w:rPr>
          <w:rStyle w:val="Emphasis"/>
          <w:i w:val="0"/>
          <w:szCs w:val="20"/>
        </w:rPr>
        <w:t>became the band’s manager</w:t>
      </w:r>
      <w:r w:rsidR="00D25C90">
        <w:rPr>
          <w:rStyle w:val="Emphasis"/>
          <w:i w:val="0"/>
          <w:szCs w:val="20"/>
        </w:rPr>
        <w:t xml:space="preserve">, </w:t>
      </w:r>
      <w:r w:rsidR="0098378B">
        <w:rPr>
          <w:rStyle w:val="Emphasis"/>
          <w:i w:val="0"/>
          <w:szCs w:val="20"/>
        </w:rPr>
        <w:t xml:space="preserve">with additional support from </w:t>
      </w:r>
      <w:r w:rsidR="005137F5">
        <w:rPr>
          <w:rStyle w:val="Emphasis"/>
          <w:i w:val="0"/>
          <w:szCs w:val="20"/>
        </w:rPr>
        <w:t xml:space="preserve">Manchester’s </w:t>
      </w:r>
      <w:r w:rsidR="0098378B">
        <w:rPr>
          <w:rStyle w:val="Emphasis"/>
          <w:i w:val="0"/>
          <w:szCs w:val="20"/>
        </w:rPr>
        <w:t xml:space="preserve">acclaimed rock ‘n’ roll band </w:t>
      </w:r>
      <w:r w:rsidR="0098378B" w:rsidRPr="005137F5">
        <w:rPr>
          <w:rStyle w:val="Emphasis"/>
          <w:b/>
          <w:i w:val="0"/>
          <w:szCs w:val="20"/>
        </w:rPr>
        <w:t>Alias Kid</w:t>
      </w:r>
      <w:r w:rsidR="0098378B">
        <w:rPr>
          <w:rStyle w:val="Emphasis"/>
          <w:i w:val="0"/>
          <w:szCs w:val="20"/>
        </w:rPr>
        <w:t xml:space="preserve"> (</w:t>
      </w:r>
      <w:hyperlink r:id="rId7" w:history="1">
        <w:r w:rsidR="0098378B" w:rsidRPr="00F86811">
          <w:rPr>
            <w:rStyle w:val="Hyperlink"/>
            <w:szCs w:val="20"/>
          </w:rPr>
          <w:t>www.aliaskid.co.uk</w:t>
        </w:r>
      </w:hyperlink>
      <w:r w:rsidR="0098378B">
        <w:rPr>
          <w:rStyle w:val="Emphasis"/>
          <w:i w:val="0"/>
          <w:szCs w:val="20"/>
        </w:rPr>
        <w:t xml:space="preserve">) and London-based </w:t>
      </w:r>
      <w:r w:rsidR="007F269B" w:rsidRPr="00065FF7">
        <w:rPr>
          <w:rStyle w:val="Emphasis"/>
          <w:i w:val="0"/>
          <w:szCs w:val="20"/>
        </w:rPr>
        <w:t xml:space="preserve">post-punk trio </w:t>
      </w:r>
      <w:r w:rsidR="007F269B" w:rsidRPr="00065FF7">
        <w:rPr>
          <w:rStyle w:val="Emphasis"/>
          <w:b/>
          <w:i w:val="0"/>
          <w:szCs w:val="20"/>
        </w:rPr>
        <w:t xml:space="preserve">The </w:t>
      </w:r>
      <w:proofErr w:type="spellStart"/>
      <w:r w:rsidR="007F269B" w:rsidRPr="00065FF7">
        <w:rPr>
          <w:rStyle w:val="Emphasis"/>
          <w:b/>
          <w:i w:val="0"/>
          <w:szCs w:val="20"/>
        </w:rPr>
        <w:t>Molotovs</w:t>
      </w:r>
      <w:proofErr w:type="spellEnd"/>
      <w:r w:rsidR="00D25C90">
        <w:rPr>
          <w:rStyle w:val="Emphasis"/>
          <w:b/>
          <w:i w:val="0"/>
          <w:szCs w:val="20"/>
        </w:rPr>
        <w:t xml:space="preserve"> </w:t>
      </w:r>
      <w:r w:rsidR="00D25C90" w:rsidRPr="00D25C90">
        <w:rPr>
          <w:rStyle w:val="Emphasis"/>
          <w:i w:val="0"/>
          <w:szCs w:val="20"/>
        </w:rPr>
        <w:t>(</w:t>
      </w:r>
      <w:hyperlink r:id="rId8" w:history="1">
        <w:r w:rsidR="0098378B" w:rsidRPr="00F86811">
          <w:rPr>
            <w:rStyle w:val="Hyperlink"/>
            <w:szCs w:val="20"/>
          </w:rPr>
          <w:t>www.instagram.com/themolotovs</w:t>
        </w:r>
      </w:hyperlink>
      <w:r w:rsidR="00D25C90" w:rsidRPr="00D25C90">
        <w:rPr>
          <w:rStyle w:val="Emphasis"/>
          <w:i w:val="0"/>
          <w:szCs w:val="20"/>
        </w:rPr>
        <w:t>)</w:t>
      </w:r>
      <w:r w:rsidR="0098378B">
        <w:rPr>
          <w:rStyle w:val="Emphasis"/>
          <w:i w:val="0"/>
          <w:szCs w:val="20"/>
        </w:rPr>
        <w:t>.</w:t>
      </w:r>
    </w:p>
    <w:p w:rsidR="008E231C" w:rsidRDefault="008E231C" w:rsidP="00950597">
      <w:pPr>
        <w:rPr>
          <w:szCs w:val="20"/>
        </w:rPr>
      </w:pPr>
    </w:p>
    <w:p w:rsidR="00D25C90" w:rsidRPr="00E43988" w:rsidRDefault="00D25C90" w:rsidP="00D25C90">
      <w:pPr>
        <w:rPr>
          <w:szCs w:val="20"/>
        </w:rPr>
      </w:pPr>
      <w:r w:rsidRPr="00E43988">
        <w:rPr>
          <w:szCs w:val="20"/>
        </w:rPr>
        <w:t xml:space="preserve">All ticket holders will also receive a </w:t>
      </w:r>
      <w:r w:rsidRPr="00C436DE">
        <w:rPr>
          <w:szCs w:val="20"/>
        </w:rPr>
        <w:t>numbered limited edition Christmas card</w:t>
      </w:r>
      <w:r w:rsidRPr="00E43988">
        <w:rPr>
          <w:szCs w:val="20"/>
        </w:rPr>
        <w:t xml:space="preserve"> signed by the band.</w:t>
      </w:r>
    </w:p>
    <w:p w:rsidR="00D25C90" w:rsidRPr="00065FF7" w:rsidRDefault="00D25C90" w:rsidP="00950597">
      <w:pPr>
        <w:rPr>
          <w:szCs w:val="20"/>
        </w:rPr>
      </w:pPr>
    </w:p>
    <w:p w:rsidR="001701B8" w:rsidRPr="00065FF7" w:rsidRDefault="00065FF7" w:rsidP="00963B07">
      <w:pPr>
        <w:rPr>
          <w:szCs w:val="20"/>
        </w:rPr>
      </w:pPr>
      <w:r w:rsidRPr="00065FF7">
        <w:rPr>
          <w:b/>
          <w:noProof/>
          <w:sz w:val="36"/>
          <w:szCs w:val="22"/>
        </w:rPr>
        <w:drawing>
          <wp:anchor distT="0" distB="0" distL="114300" distR="114300" simplePos="0" relativeHeight="251658240" behindDoc="1" locked="0" layoutInCell="1" allowOverlap="1" wp14:anchorId="61044284" wp14:editId="7B78B531">
            <wp:simplePos x="0" y="0"/>
            <wp:positionH relativeFrom="column">
              <wp:posOffset>3567430</wp:posOffset>
            </wp:positionH>
            <wp:positionV relativeFrom="paragraph">
              <wp:posOffset>53340</wp:posOffset>
            </wp:positionV>
            <wp:extent cx="2071370" cy="2071370"/>
            <wp:effectExtent l="0" t="0" r="5080" b="5080"/>
            <wp:wrapTight wrapText="bothSides">
              <wp:wrapPolygon edited="0">
                <wp:start x="0" y="0"/>
                <wp:lineTo x="0" y="21454"/>
                <wp:lineTo x="21454" y="21454"/>
                <wp:lineTo x="21454"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Professionals-Shepherds-Bush-Aug-21-2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71370" cy="2071370"/>
                    </a:xfrm>
                    <a:prstGeom prst="rect">
                      <a:avLst/>
                    </a:prstGeom>
                  </pic:spPr>
                </pic:pic>
              </a:graphicData>
            </a:graphic>
            <wp14:sizeRelH relativeFrom="page">
              <wp14:pctWidth>0</wp14:pctWidth>
            </wp14:sizeRelH>
            <wp14:sizeRelV relativeFrom="page">
              <wp14:pctHeight>0</wp14:pctHeight>
            </wp14:sizeRelV>
          </wp:anchor>
        </w:drawing>
      </w:r>
      <w:r w:rsidR="0076735A" w:rsidRPr="00065FF7">
        <w:rPr>
          <w:szCs w:val="20"/>
        </w:rPr>
        <w:t>The foundations for The Professionals to emerge</w:t>
      </w:r>
      <w:r w:rsidR="002E0866" w:rsidRPr="00065FF7">
        <w:rPr>
          <w:szCs w:val="20"/>
        </w:rPr>
        <w:t xml:space="preserve"> were laid</w:t>
      </w:r>
      <w:r w:rsidR="0076735A" w:rsidRPr="00065FF7">
        <w:rPr>
          <w:szCs w:val="20"/>
        </w:rPr>
        <w:t xml:space="preserve"> while</w:t>
      </w:r>
      <w:r w:rsidR="00963B07" w:rsidRPr="00065FF7">
        <w:rPr>
          <w:szCs w:val="20"/>
        </w:rPr>
        <w:t xml:space="preserve"> </w:t>
      </w:r>
      <w:r>
        <w:rPr>
          <w:szCs w:val="20"/>
        </w:rPr>
        <w:t xml:space="preserve">Cook and </w:t>
      </w:r>
      <w:r w:rsidR="00963B07" w:rsidRPr="00065FF7">
        <w:rPr>
          <w:szCs w:val="20"/>
        </w:rPr>
        <w:t>guitarist Steve Jones busied themselves completing the film The Great Rock 'N' Roll Swindle</w:t>
      </w:r>
      <w:r w:rsidR="001701B8" w:rsidRPr="00065FF7">
        <w:rPr>
          <w:szCs w:val="20"/>
        </w:rPr>
        <w:t xml:space="preserve">, </w:t>
      </w:r>
      <w:r w:rsidR="0076735A" w:rsidRPr="00065FF7">
        <w:rPr>
          <w:szCs w:val="20"/>
        </w:rPr>
        <w:t>following the demise of the Sex Pistols in 1978.</w:t>
      </w:r>
      <w:r w:rsidR="00963B07" w:rsidRPr="00065FF7">
        <w:rPr>
          <w:szCs w:val="20"/>
        </w:rPr>
        <w:t xml:space="preserve"> </w:t>
      </w:r>
    </w:p>
    <w:p w:rsidR="001701B8" w:rsidRPr="00065FF7" w:rsidRDefault="001701B8" w:rsidP="00963B07">
      <w:pPr>
        <w:rPr>
          <w:szCs w:val="20"/>
        </w:rPr>
      </w:pPr>
    </w:p>
    <w:p w:rsidR="002E0866" w:rsidRPr="00065FF7" w:rsidRDefault="0076735A" w:rsidP="001701B8">
      <w:pPr>
        <w:rPr>
          <w:szCs w:val="20"/>
        </w:rPr>
      </w:pPr>
      <w:r w:rsidRPr="00065FF7">
        <w:rPr>
          <w:szCs w:val="20"/>
        </w:rPr>
        <w:t>W</w:t>
      </w:r>
      <w:r w:rsidR="001701B8" w:rsidRPr="00065FF7">
        <w:rPr>
          <w:szCs w:val="20"/>
        </w:rPr>
        <w:t>ith the</w:t>
      </w:r>
      <w:r w:rsidR="00963B07" w:rsidRPr="00065FF7">
        <w:rPr>
          <w:szCs w:val="20"/>
        </w:rPr>
        <w:t xml:space="preserve"> Cook ‘n’ Jones composition ‘Silly Thing’</w:t>
      </w:r>
      <w:r w:rsidRPr="00065FF7">
        <w:rPr>
          <w:szCs w:val="20"/>
        </w:rPr>
        <w:t xml:space="preserve"> </w:t>
      </w:r>
      <w:r w:rsidR="001701B8" w:rsidRPr="00065FF7">
        <w:rPr>
          <w:szCs w:val="20"/>
        </w:rPr>
        <w:t>reach</w:t>
      </w:r>
      <w:r w:rsidRPr="00065FF7">
        <w:rPr>
          <w:szCs w:val="20"/>
        </w:rPr>
        <w:t>ing</w:t>
      </w:r>
      <w:r w:rsidR="001701B8" w:rsidRPr="00065FF7">
        <w:rPr>
          <w:szCs w:val="20"/>
        </w:rPr>
        <w:t xml:space="preserve"> </w:t>
      </w:r>
      <w:r w:rsidR="000D2EDD" w:rsidRPr="00065FF7">
        <w:rPr>
          <w:szCs w:val="20"/>
        </w:rPr>
        <w:t>number 6 o</w:t>
      </w:r>
      <w:r w:rsidR="00963B07" w:rsidRPr="00065FF7">
        <w:rPr>
          <w:szCs w:val="20"/>
        </w:rPr>
        <w:t xml:space="preserve">n the </w:t>
      </w:r>
      <w:r w:rsidR="001701B8" w:rsidRPr="00065FF7">
        <w:rPr>
          <w:szCs w:val="20"/>
        </w:rPr>
        <w:t xml:space="preserve">UK single’s </w:t>
      </w:r>
      <w:r w:rsidR="00963B07" w:rsidRPr="00065FF7">
        <w:rPr>
          <w:szCs w:val="20"/>
        </w:rPr>
        <w:t xml:space="preserve">charts in April 1979, </w:t>
      </w:r>
      <w:r w:rsidR="001701B8" w:rsidRPr="00065FF7">
        <w:rPr>
          <w:szCs w:val="20"/>
        </w:rPr>
        <w:t xml:space="preserve">the pair </w:t>
      </w:r>
      <w:r w:rsidRPr="00065FF7">
        <w:rPr>
          <w:szCs w:val="20"/>
        </w:rPr>
        <w:t xml:space="preserve">proved they could </w:t>
      </w:r>
      <w:r w:rsidR="002E0866" w:rsidRPr="00065FF7">
        <w:rPr>
          <w:szCs w:val="20"/>
        </w:rPr>
        <w:t>deliver in their own right</w:t>
      </w:r>
      <w:r w:rsidR="00E2513B">
        <w:rPr>
          <w:szCs w:val="20"/>
        </w:rPr>
        <w:t xml:space="preserve"> and </w:t>
      </w:r>
      <w:r w:rsidR="001701B8" w:rsidRPr="00065FF7">
        <w:rPr>
          <w:szCs w:val="20"/>
        </w:rPr>
        <w:t>spen</w:t>
      </w:r>
      <w:r w:rsidR="00E2513B">
        <w:rPr>
          <w:szCs w:val="20"/>
        </w:rPr>
        <w:t>t</w:t>
      </w:r>
      <w:r w:rsidR="001701B8" w:rsidRPr="00065FF7">
        <w:rPr>
          <w:szCs w:val="20"/>
        </w:rPr>
        <w:t xml:space="preserve"> the rest of the year working on what would become </w:t>
      </w:r>
      <w:r w:rsidR="00950597" w:rsidRPr="00065FF7">
        <w:rPr>
          <w:szCs w:val="20"/>
        </w:rPr>
        <w:t>The Professionals’ debut single ‘Just Another Dream’</w:t>
      </w:r>
      <w:r w:rsidR="002E0866" w:rsidRPr="00065FF7">
        <w:rPr>
          <w:szCs w:val="20"/>
        </w:rPr>
        <w:t xml:space="preserve"> and its follow-up ‘1-2-3’, released in July and October 1980, respectively.  </w:t>
      </w:r>
    </w:p>
    <w:p w:rsidR="002A5155" w:rsidRPr="00065FF7" w:rsidRDefault="002A5155" w:rsidP="00950597">
      <w:pPr>
        <w:rPr>
          <w:szCs w:val="20"/>
        </w:rPr>
      </w:pPr>
    </w:p>
    <w:p w:rsidR="001701B8" w:rsidRPr="00065FF7" w:rsidRDefault="00950597" w:rsidP="00950597">
      <w:pPr>
        <w:rPr>
          <w:szCs w:val="20"/>
        </w:rPr>
      </w:pPr>
      <w:r w:rsidRPr="00065FF7">
        <w:rPr>
          <w:szCs w:val="20"/>
        </w:rPr>
        <w:t>With bassist Paul Myers and additional guitarist Ray McVeigh, they recorded BBC radio sessions for both John Peel and Mike Read</w:t>
      </w:r>
      <w:r w:rsidR="001701B8" w:rsidRPr="00065FF7">
        <w:rPr>
          <w:szCs w:val="20"/>
        </w:rPr>
        <w:t>,</w:t>
      </w:r>
      <w:r w:rsidRPr="00065FF7">
        <w:rPr>
          <w:szCs w:val="20"/>
        </w:rPr>
        <w:t xml:space="preserve"> followed by the </w:t>
      </w:r>
      <w:r w:rsidR="001701B8" w:rsidRPr="00065FF7">
        <w:rPr>
          <w:szCs w:val="20"/>
        </w:rPr>
        <w:t xml:space="preserve">release of </w:t>
      </w:r>
      <w:r w:rsidRPr="00065FF7">
        <w:rPr>
          <w:szCs w:val="20"/>
        </w:rPr>
        <w:t>anthemic single ‘Join The Professionals’</w:t>
      </w:r>
      <w:r w:rsidR="002E0866" w:rsidRPr="00065FF7">
        <w:rPr>
          <w:szCs w:val="20"/>
        </w:rPr>
        <w:t>, before t</w:t>
      </w:r>
      <w:r w:rsidRPr="00065FF7">
        <w:rPr>
          <w:szCs w:val="20"/>
        </w:rPr>
        <w:t>he album ‘I Didn’t See It Coming’ hit the shops in November 1981</w:t>
      </w:r>
      <w:r w:rsidR="001701B8" w:rsidRPr="00065FF7">
        <w:rPr>
          <w:szCs w:val="20"/>
        </w:rPr>
        <w:t xml:space="preserve">. </w:t>
      </w:r>
    </w:p>
    <w:p w:rsidR="001701B8" w:rsidRPr="00065FF7" w:rsidRDefault="001701B8" w:rsidP="00950597">
      <w:pPr>
        <w:rPr>
          <w:szCs w:val="20"/>
        </w:rPr>
      </w:pPr>
    </w:p>
    <w:p w:rsidR="00950597" w:rsidRPr="00065FF7" w:rsidRDefault="001701B8" w:rsidP="00950597">
      <w:pPr>
        <w:rPr>
          <w:szCs w:val="20"/>
        </w:rPr>
      </w:pPr>
      <w:r w:rsidRPr="00065FF7">
        <w:rPr>
          <w:szCs w:val="20"/>
        </w:rPr>
        <w:t xml:space="preserve">However, </w:t>
      </w:r>
      <w:r w:rsidR="00950597" w:rsidRPr="00065FF7">
        <w:rPr>
          <w:szCs w:val="20"/>
        </w:rPr>
        <w:t>a catalogue of bad luck, health issues and missed opportunities took its toll. At the end of their 1982 US tour Paul Cook, Ray McVeigh, and Paul Myers returned to the UK without Steve Jones</w:t>
      </w:r>
      <w:r w:rsidR="000D2EDD" w:rsidRPr="00065FF7">
        <w:rPr>
          <w:szCs w:val="20"/>
        </w:rPr>
        <w:t>,</w:t>
      </w:r>
      <w:r w:rsidR="00950597" w:rsidRPr="00065FF7">
        <w:rPr>
          <w:szCs w:val="20"/>
        </w:rPr>
        <w:t xml:space="preserve"> who remained in the States. It would be the last we’d hear from The Professionals for 33 years.</w:t>
      </w:r>
    </w:p>
    <w:p w:rsidR="00950597" w:rsidRPr="00065FF7" w:rsidRDefault="00950597" w:rsidP="00950597">
      <w:pPr>
        <w:rPr>
          <w:szCs w:val="20"/>
        </w:rPr>
      </w:pPr>
    </w:p>
    <w:p w:rsidR="000D2EDD" w:rsidRDefault="00950597" w:rsidP="00950597">
      <w:pPr>
        <w:rPr>
          <w:szCs w:val="20"/>
        </w:rPr>
      </w:pPr>
      <w:r w:rsidRPr="00065FF7">
        <w:rPr>
          <w:szCs w:val="20"/>
        </w:rPr>
        <w:t xml:space="preserve">In 2015 it was announced that The Professionals were back. Paul Cook, Paul Myers and Ray McVeigh were joined by Tom Spencer who took over where Steve Jones left off as front man/guitarist. The reformation coincided with the release by Universal of a 3CD compilation set ‘The Complete Professionals’. </w:t>
      </w:r>
    </w:p>
    <w:p w:rsidR="002E2E93" w:rsidRPr="00065FF7" w:rsidRDefault="002E2E93" w:rsidP="00950597">
      <w:pPr>
        <w:rPr>
          <w:szCs w:val="20"/>
        </w:rPr>
      </w:pPr>
      <w:bookmarkStart w:id="0" w:name="_GoBack"/>
      <w:bookmarkEnd w:id="0"/>
    </w:p>
    <w:p w:rsidR="00950597" w:rsidRPr="00065FF7" w:rsidRDefault="002E0866" w:rsidP="00950597">
      <w:pPr>
        <w:rPr>
          <w:rFonts w:eastAsia="SimSun"/>
          <w:color w:val="000000"/>
          <w:szCs w:val="20"/>
          <w:shd w:val="clear" w:color="auto" w:fill="FFFFFF"/>
        </w:rPr>
      </w:pPr>
      <w:r w:rsidRPr="00065FF7">
        <w:rPr>
          <w:szCs w:val="20"/>
        </w:rPr>
        <w:t>A sold-</w:t>
      </w:r>
      <w:r w:rsidR="00950597" w:rsidRPr="00065FF7">
        <w:rPr>
          <w:szCs w:val="20"/>
        </w:rPr>
        <w:t xml:space="preserve">out 100 Club gig </w:t>
      </w:r>
      <w:r w:rsidR="00950597" w:rsidRPr="00065FF7">
        <w:rPr>
          <w:rFonts w:eastAsia="SimSun"/>
          <w:color w:val="000000"/>
          <w:szCs w:val="20"/>
          <w:shd w:val="clear" w:color="auto" w:fill="FFFFFF"/>
        </w:rPr>
        <w:t xml:space="preserve">reinvigorated the band and in </w:t>
      </w:r>
      <w:r w:rsidR="00950597" w:rsidRPr="00065FF7">
        <w:rPr>
          <w:szCs w:val="20"/>
        </w:rPr>
        <w:t xml:space="preserve">2017 a new album ‘What </w:t>
      </w:r>
      <w:proofErr w:type="gramStart"/>
      <w:r w:rsidR="00950597" w:rsidRPr="00065FF7">
        <w:rPr>
          <w:szCs w:val="20"/>
        </w:rPr>
        <w:t>In The</w:t>
      </w:r>
      <w:proofErr w:type="gramEnd"/>
      <w:r w:rsidR="00950597" w:rsidRPr="00065FF7">
        <w:rPr>
          <w:szCs w:val="20"/>
        </w:rPr>
        <w:t xml:space="preserve"> World’ was released. With Ray departing, a staggering array of guest guitarists featured: Billy Duffy, Mick Jones, Phil Collen, Duff </w:t>
      </w:r>
      <w:proofErr w:type="spellStart"/>
      <w:r w:rsidR="00950597" w:rsidRPr="00065FF7">
        <w:rPr>
          <w:szCs w:val="20"/>
        </w:rPr>
        <w:t>McKagan</w:t>
      </w:r>
      <w:proofErr w:type="spellEnd"/>
      <w:r w:rsidR="00950597" w:rsidRPr="00065FF7">
        <w:rPr>
          <w:szCs w:val="20"/>
        </w:rPr>
        <w:t xml:space="preserve">, Marco </w:t>
      </w:r>
      <w:proofErr w:type="spellStart"/>
      <w:r w:rsidR="00950597" w:rsidRPr="00065FF7">
        <w:rPr>
          <w:szCs w:val="20"/>
        </w:rPr>
        <w:t>Pirroni</w:t>
      </w:r>
      <w:proofErr w:type="spellEnd"/>
      <w:r w:rsidR="00950597" w:rsidRPr="00065FF7">
        <w:rPr>
          <w:szCs w:val="20"/>
        </w:rPr>
        <w:t xml:space="preserve">, and yes, Steve Jones. </w:t>
      </w:r>
      <w:r w:rsidR="00950597" w:rsidRPr="00065FF7">
        <w:rPr>
          <w:rFonts w:eastAsia="SimSun"/>
          <w:color w:val="000000"/>
          <w:szCs w:val="20"/>
          <w:shd w:val="clear" w:color="auto" w:fill="FFFFFF"/>
        </w:rPr>
        <w:t xml:space="preserve">It </w:t>
      </w:r>
      <w:r w:rsidR="00950597" w:rsidRPr="00065FF7">
        <w:rPr>
          <w:rFonts w:eastAsia="SimSun"/>
          <w:color w:val="000000"/>
          <w:szCs w:val="20"/>
          <w:shd w:val="clear" w:color="auto" w:fill="FFFFFF"/>
        </w:rPr>
        <w:lastRenderedPageBreak/>
        <w:t xml:space="preserve">received wide critical acclaim from the likes of Classic Rock, Mojo and Vive Le Rock. The launch show at The Garage, London, was released on CD as ‘Live </w:t>
      </w:r>
      <w:proofErr w:type="gramStart"/>
      <w:r w:rsidR="00950597" w:rsidRPr="00065FF7">
        <w:rPr>
          <w:rFonts w:eastAsia="SimSun"/>
          <w:color w:val="000000"/>
          <w:szCs w:val="20"/>
          <w:shd w:val="clear" w:color="auto" w:fill="FFFFFF"/>
        </w:rPr>
        <w:t>In</w:t>
      </w:r>
      <w:proofErr w:type="gramEnd"/>
      <w:r w:rsidR="00950597" w:rsidRPr="00065FF7">
        <w:rPr>
          <w:rFonts w:eastAsia="SimSun"/>
          <w:color w:val="000000"/>
          <w:szCs w:val="20"/>
          <w:shd w:val="clear" w:color="auto" w:fill="FFFFFF"/>
        </w:rPr>
        <w:t xml:space="preserve"> London’. </w:t>
      </w:r>
    </w:p>
    <w:p w:rsidR="00950597" w:rsidRPr="00065FF7" w:rsidRDefault="008F3E41" w:rsidP="00950597">
      <w:pPr>
        <w:rPr>
          <w:szCs w:val="20"/>
        </w:rPr>
      </w:pPr>
      <w:r>
        <w:rPr>
          <w:noProof/>
          <w:color w:val="0000FF"/>
        </w:rPr>
        <w:drawing>
          <wp:anchor distT="0" distB="0" distL="114300" distR="114300" simplePos="0" relativeHeight="251659264" behindDoc="1" locked="0" layoutInCell="1" allowOverlap="1" wp14:anchorId="5CD4FF9A" wp14:editId="725E9521">
            <wp:simplePos x="0" y="0"/>
            <wp:positionH relativeFrom="column">
              <wp:posOffset>14605</wp:posOffset>
            </wp:positionH>
            <wp:positionV relativeFrom="paragraph">
              <wp:posOffset>142240</wp:posOffset>
            </wp:positionV>
            <wp:extent cx="1969770" cy="2787015"/>
            <wp:effectExtent l="0" t="0" r="0" b="0"/>
            <wp:wrapTight wrapText="bothSides">
              <wp:wrapPolygon edited="0">
                <wp:start x="0" y="0"/>
                <wp:lineTo x="0" y="21408"/>
                <wp:lineTo x="21308" y="21408"/>
                <wp:lineTo x="21308" y="0"/>
                <wp:lineTo x="0" y="0"/>
              </wp:wrapPolygon>
            </wp:wrapTight>
            <wp:docPr id="3" name="Picture 3" descr="https://files.constantcontact.com/f65d2bdb001/5eccc8ad-fe5e-43fb-83ca-79b4e8c27f40.jpg?rdr=true">
              <a:hlinkClick xmlns:a="http://schemas.openxmlformats.org/drawingml/2006/main" r:id="rId1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les.constantcontact.com/f65d2bdb001/5eccc8ad-fe5e-43fb-83ca-79b4e8c27f40.jpg?rdr=tru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69770" cy="2787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735A" w:rsidRPr="00065FF7" w:rsidRDefault="00950597" w:rsidP="00950597">
      <w:pPr>
        <w:rPr>
          <w:szCs w:val="20"/>
        </w:rPr>
      </w:pPr>
      <w:r w:rsidRPr="00065FF7">
        <w:rPr>
          <w:szCs w:val="20"/>
        </w:rPr>
        <w:t xml:space="preserve">With Chris McCormack on guitar, live shows continued with dates in Europe, Hong Kong, Isle Of Wight Festival, Rebellion Festival, and support slots with Billy Idol, Ruts DC and Stiff Little Fingers. Paul Myers stepped down and was replaced by the band’s guitar tech, </w:t>
      </w:r>
      <w:proofErr w:type="spellStart"/>
      <w:r w:rsidRPr="00065FF7">
        <w:rPr>
          <w:szCs w:val="20"/>
        </w:rPr>
        <w:t>Toshi</w:t>
      </w:r>
      <w:proofErr w:type="spellEnd"/>
      <w:r w:rsidRPr="00065FF7">
        <w:rPr>
          <w:szCs w:val="20"/>
        </w:rPr>
        <w:t xml:space="preserve"> Ogawa. </w:t>
      </w:r>
    </w:p>
    <w:p w:rsidR="0076735A" w:rsidRPr="00065FF7" w:rsidRDefault="0076735A" w:rsidP="00950597">
      <w:pPr>
        <w:rPr>
          <w:szCs w:val="20"/>
        </w:rPr>
      </w:pPr>
    </w:p>
    <w:p w:rsidR="0076735A" w:rsidRPr="00065FF7" w:rsidRDefault="00950597" w:rsidP="00950597">
      <w:pPr>
        <w:rPr>
          <w:szCs w:val="20"/>
        </w:rPr>
      </w:pPr>
      <w:r w:rsidRPr="00065FF7">
        <w:rPr>
          <w:szCs w:val="20"/>
        </w:rPr>
        <w:t xml:space="preserve">A series of </w:t>
      </w:r>
      <w:r w:rsidR="002E0866" w:rsidRPr="00065FF7">
        <w:rPr>
          <w:szCs w:val="20"/>
        </w:rPr>
        <w:t xml:space="preserve">three </w:t>
      </w:r>
      <w:r w:rsidRPr="00065FF7">
        <w:rPr>
          <w:szCs w:val="20"/>
        </w:rPr>
        <w:t>EP</w:t>
      </w:r>
      <w:r w:rsidR="002E0866" w:rsidRPr="00065FF7">
        <w:rPr>
          <w:szCs w:val="20"/>
        </w:rPr>
        <w:t>s</w:t>
      </w:r>
      <w:r w:rsidRPr="00065FF7">
        <w:rPr>
          <w:szCs w:val="20"/>
        </w:rPr>
        <w:t xml:space="preserve"> w</w:t>
      </w:r>
      <w:r w:rsidR="0076735A" w:rsidRPr="00065FF7">
        <w:rPr>
          <w:szCs w:val="20"/>
        </w:rPr>
        <w:t>ere</w:t>
      </w:r>
      <w:r w:rsidRPr="00065FF7">
        <w:rPr>
          <w:szCs w:val="20"/>
        </w:rPr>
        <w:t xml:space="preserve"> released in 2020 under the banner ‘1-2-3’, with lead tracks ‘Kingdom Come’, ‘Curl Up and Cry’, and ‘Twenty </w:t>
      </w:r>
      <w:proofErr w:type="spellStart"/>
      <w:r w:rsidRPr="00065FF7">
        <w:rPr>
          <w:szCs w:val="20"/>
        </w:rPr>
        <w:t>Twenty</w:t>
      </w:r>
      <w:proofErr w:type="spellEnd"/>
      <w:r w:rsidRPr="00065FF7">
        <w:rPr>
          <w:szCs w:val="20"/>
        </w:rPr>
        <w:t xml:space="preserve"> Vision’. During the </w:t>
      </w:r>
      <w:proofErr w:type="spellStart"/>
      <w:r w:rsidRPr="00065FF7">
        <w:rPr>
          <w:szCs w:val="20"/>
        </w:rPr>
        <w:t>Covid</w:t>
      </w:r>
      <w:proofErr w:type="spellEnd"/>
      <w:r w:rsidRPr="00065FF7">
        <w:rPr>
          <w:szCs w:val="20"/>
        </w:rPr>
        <w:t xml:space="preserve"> pandemic Chris left the band. Meantime, Paul and Tom knuckled down to write </w:t>
      </w:r>
      <w:r w:rsidR="0076735A" w:rsidRPr="00065FF7">
        <w:rPr>
          <w:szCs w:val="20"/>
        </w:rPr>
        <w:t>and record ‘SNAFU’.</w:t>
      </w:r>
    </w:p>
    <w:p w:rsidR="0076735A" w:rsidRPr="00065FF7" w:rsidRDefault="0076735A" w:rsidP="00950597">
      <w:pPr>
        <w:rPr>
          <w:szCs w:val="20"/>
        </w:rPr>
      </w:pPr>
    </w:p>
    <w:p w:rsidR="00950597" w:rsidRPr="00065FF7" w:rsidRDefault="00950597" w:rsidP="00950597">
      <w:pPr>
        <w:rPr>
          <w:szCs w:val="20"/>
        </w:rPr>
      </w:pPr>
      <w:r w:rsidRPr="00065FF7">
        <w:rPr>
          <w:szCs w:val="20"/>
        </w:rPr>
        <w:t xml:space="preserve">With lockdown lifted, The Professionals promoted ‘SNAFU’ with guest guitarists Chris Catalyst and Rich Jones joining Paul, Tom and </w:t>
      </w:r>
      <w:proofErr w:type="spellStart"/>
      <w:r w:rsidRPr="00065FF7">
        <w:rPr>
          <w:szCs w:val="20"/>
        </w:rPr>
        <w:t>Toshi</w:t>
      </w:r>
      <w:proofErr w:type="spellEnd"/>
      <w:r w:rsidRPr="00065FF7">
        <w:rPr>
          <w:szCs w:val="20"/>
        </w:rPr>
        <w:t xml:space="preserve"> on stage. </w:t>
      </w:r>
    </w:p>
    <w:p w:rsidR="00950597" w:rsidRPr="00065FF7" w:rsidRDefault="00950597" w:rsidP="00950597">
      <w:pPr>
        <w:rPr>
          <w:szCs w:val="20"/>
        </w:rPr>
      </w:pPr>
    </w:p>
    <w:p w:rsidR="00950597" w:rsidRPr="00065FF7" w:rsidRDefault="002537D0" w:rsidP="00950597">
      <w:pPr>
        <w:rPr>
          <w:szCs w:val="20"/>
        </w:rPr>
      </w:pPr>
      <w:r>
        <w:rPr>
          <w:szCs w:val="20"/>
        </w:rPr>
        <w:t xml:space="preserve">With a vast </w:t>
      </w:r>
      <w:r w:rsidR="00950597" w:rsidRPr="00065FF7">
        <w:rPr>
          <w:szCs w:val="20"/>
        </w:rPr>
        <w:t xml:space="preserve">catalogue of tunes from which to draw, </w:t>
      </w:r>
      <w:r w:rsidRPr="00065FF7">
        <w:rPr>
          <w:szCs w:val="20"/>
        </w:rPr>
        <w:t>The Professionals</w:t>
      </w:r>
      <w:r>
        <w:rPr>
          <w:szCs w:val="20"/>
        </w:rPr>
        <w:t>’</w:t>
      </w:r>
      <w:r w:rsidRPr="00065FF7">
        <w:rPr>
          <w:szCs w:val="20"/>
        </w:rPr>
        <w:t xml:space="preserve"> </w:t>
      </w:r>
      <w:r w:rsidR="00950597" w:rsidRPr="00065FF7">
        <w:rPr>
          <w:szCs w:val="20"/>
        </w:rPr>
        <w:t xml:space="preserve">exhilarating live performances are a celebration of both their past and present. </w:t>
      </w:r>
    </w:p>
    <w:p w:rsidR="0076735A" w:rsidRPr="00065FF7" w:rsidRDefault="0076735A" w:rsidP="00950597">
      <w:pPr>
        <w:rPr>
          <w:szCs w:val="20"/>
        </w:rPr>
      </w:pPr>
    </w:p>
    <w:p w:rsidR="003B2C80" w:rsidRPr="00065FF7" w:rsidRDefault="003B2C80" w:rsidP="003B2C80">
      <w:pPr>
        <w:rPr>
          <w:szCs w:val="20"/>
        </w:rPr>
      </w:pPr>
      <w:r w:rsidRPr="00065FF7">
        <w:rPr>
          <w:szCs w:val="20"/>
        </w:rPr>
        <w:t>Tickets for The Professionals at 229 in Great Portland Street, London, are on sale now</w:t>
      </w:r>
      <w:r w:rsidR="00C436DE">
        <w:rPr>
          <w:szCs w:val="20"/>
        </w:rPr>
        <w:t>,</w:t>
      </w:r>
      <w:r w:rsidRPr="00065FF7">
        <w:rPr>
          <w:szCs w:val="20"/>
        </w:rPr>
        <w:t xml:space="preserve"> available from </w:t>
      </w:r>
      <w:hyperlink r:id="rId12" w:history="1">
        <w:r w:rsidRPr="00065FF7">
          <w:rPr>
            <w:rStyle w:val="Hyperlink"/>
            <w:szCs w:val="20"/>
          </w:rPr>
          <w:t>https://www.seetickets.com/event/the-professionals/229/2441866</w:t>
        </w:r>
      </w:hyperlink>
    </w:p>
    <w:p w:rsidR="003B2C80" w:rsidRPr="00065FF7" w:rsidRDefault="003B2C80" w:rsidP="00963B07">
      <w:pPr>
        <w:rPr>
          <w:szCs w:val="20"/>
        </w:rPr>
      </w:pPr>
    </w:p>
    <w:p w:rsidR="000D2EDD" w:rsidRPr="00065FF7" w:rsidRDefault="00F5094D" w:rsidP="00963B07">
      <w:pPr>
        <w:rPr>
          <w:szCs w:val="20"/>
        </w:rPr>
      </w:pPr>
      <w:hyperlink r:id="rId13" w:history="1">
        <w:r w:rsidR="000D2EDD" w:rsidRPr="00065FF7">
          <w:rPr>
            <w:rStyle w:val="Hyperlink"/>
            <w:szCs w:val="20"/>
          </w:rPr>
          <w:t>https://theprofessionalsband.com/</w:t>
        </w:r>
      </w:hyperlink>
    </w:p>
    <w:p w:rsidR="000D2EDD" w:rsidRPr="00065FF7" w:rsidRDefault="00F5094D" w:rsidP="00963B07">
      <w:pPr>
        <w:rPr>
          <w:szCs w:val="20"/>
        </w:rPr>
      </w:pPr>
      <w:hyperlink r:id="rId14" w:history="1">
        <w:r w:rsidR="000D2EDD" w:rsidRPr="00065FF7">
          <w:rPr>
            <w:rStyle w:val="Hyperlink"/>
            <w:szCs w:val="20"/>
          </w:rPr>
          <w:t>https://www.facebook.com/theprofessionalsband</w:t>
        </w:r>
      </w:hyperlink>
      <w:r w:rsidR="000D2EDD" w:rsidRPr="00065FF7">
        <w:rPr>
          <w:szCs w:val="20"/>
        </w:rPr>
        <w:t xml:space="preserve"> </w:t>
      </w:r>
    </w:p>
    <w:p w:rsidR="000D2EDD" w:rsidRPr="00065FF7" w:rsidRDefault="00F5094D" w:rsidP="00963B07">
      <w:pPr>
        <w:rPr>
          <w:szCs w:val="20"/>
        </w:rPr>
      </w:pPr>
      <w:hyperlink r:id="rId15" w:history="1">
        <w:r w:rsidR="000D2EDD" w:rsidRPr="00065FF7">
          <w:rPr>
            <w:rStyle w:val="Hyperlink"/>
            <w:szCs w:val="20"/>
          </w:rPr>
          <w:t>https://www.instagram.com/theprofessionalsband/</w:t>
        </w:r>
      </w:hyperlink>
      <w:r w:rsidR="000D2EDD" w:rsidRPr="00065FF7">
        <w:rPr>
          <w:szCs w:val="20"/>
        </w:rPr>
        <w:t xml:space="preserve"> </w:t>
      </w:r>
    </w:p>
    <w:p w:rsidR="0076735A" w:rsidRPr="00065FF7" w:rsidRDefault="0076735A" w:rsidP="00963B07">
      <w:pPr>
        <w:rPr>
          <w:szCs w:val="20"/>
        </w:rPr>
      </w:pPr>
    </w:p>
    <w:p w:rsidR="00736AED" w:rsidRPr="00065FF7" w:rsidRDefault="00736AED" w:rsidP="00736AED">
      <w:pPr>
        <w:pStyle w:val="NoSpacing"/>
        <w:jc w:val="center"/>
        <w:rPr>
          <w:rFonts w:ascii="Times New Roman" w:hAnsi="Times New Roman" w:cs="Times New Roman"/>
          <w:sz w:val="24"/>
          <w:szCs w:val="20"/>
        </w:rPr>
      </w:pPr>
      <w:r w:rsidRPr="00065FF7">
        <w:rPr>
          <w:rFonts w:ascii="Times New Roman" w:hAnsi="Times New Roman" w:cs="Times New Roman"/>
          <w:sz w:val="24"/>
          <w:szCs w:val="20"/>
        </w:rPr>
        <w:t>###</w:t>
      </w:r>
    </w:p>
    <w:p w:rsidR="00736AED" w:rsidRPr="00065FF7" w:rsidRDefault="00736AED" w:rsidP="00736AED">
      <w:pPr>
        <w:pStyle w:val="NoSpacing"/>
        <w:jc w:val="center"/>
        <w:rPr>
          <w:rFonts w:ascii="Times New Roman" w:hAnsi="Times New Roman" w:cs="Times New Roman"/>
          <w:sz w:val="24"/>
          <w:szCs w:val="20"/>
        </w:rPr>
      </w:pPr>
    </w:p>
    <w:p w:rsidR="00736AED" w:rsidRPr="00065FF7" w:rsidRDefault="00736AED" w:rsidP="00736AED">
      <w:pPr>
        <w:pStyle w:val="NoSpacing"/>
        <w:jc w:val="center"/>
        <w:rPr>
          <w:rFonts w:ascii="Times New Roman" w:hAnsi="Times New Roman" w:cs="Times New Roman"/>
          <w:sz w:val="24"/>
          <w:szCs w:val="20"/>
        </w:rPr>
      </w:pPr>
      <w:r w:rsidRPr="00065FF7">
        <w:rPr>
          <w:rFonts w:ascii="Times New Roman" w:hAnsi="Times New Roman" w:cs="Times New Roman"/>
          <w:sz w:val="24"/>
          <w:szCs w:val="20"/>
        </w:rPr>
        <w:t>For further information please contact Dave Clarke at:</w:t>
      </w:r>
    </w:p>
    <w:p w:rsidR="00736AED" w:rsidRPr="00065FF7" w:rsidRDefault="00736AED" w:rsidP="00736AED">
      <w:pPr>
        <w:pStyle w:val="NoSpacing"/>
        <w:jc w:val="center"/>
        <w:rPr>
          <w:rFonts w:ascii="Times New Roman" w:hAnsi="Times New Roman" w:cs="Times New Roman"/>
          <w:sz w:val="24"/>
          <w:szCs w:val="20"/>
        </w:rPr>
      </w:pPr>
      <w:r w:rsidRPr="00065FF7">
        <w:rPr>
          <w:rFonts w:ascii="Times New Roman" w:hAnsi="Times New Roman" w:cs="Times New Roman"/>
          <w:noProof/>
          <w:sz w:val="24"/>
          <w:szCs w:val="20"/>
          <w:lang w:eastAsia="en-GB"/>
        </w:rPr>
        <w:drawing>
          <wp:inline distT="0" distB="0" distL="0" distR="0" wp14:anchorId="1E895A76" wp14:editId="166032EB">
            <wp:extent cx="1950085" cy="370205"/>
            <wp:effectExtent l="0" t="0" r="0" b="0"/>
            <wp:docPr id="2" name="Picture 2" descr="cid:image013.png@01D8E2EF.38C67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13.png@01D8E2EF.38C67160"/>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950085" cy="370205"/>
                    </a:xfrm>
                    <a:prstGeom prst="rect">
                      <a:avLst/>
                    </a:prstGeom>
                    <a:noFill/>
                    <a:ln>
                      <a:noFill/>
                    </a:ln>
                  </pic:spPr>
                </pic:pic>
              </a:graphicData>
            </a:graphic>
          </wp:inline>
        </w:drawing>
      </w:r>
    </w:p>
    <w:p w:rsidR="00736AED" w:rsidRPr="00065FF7" w:rsidRDefault="00736AED" w:rsidP="00736AED">
      <w:pPr>
        <w:pStyle w:val="NoSpacing"/>
        <w:jc w:val="center"/>
        <w:rPr>
          <w:rStyle w:val="Hyperlink"/>
          <w:rFonts w:ascii="Times New Roman" w:hAnsi="Times New Roman" w:cs="Times New Roman"/>
          <w:sz w:val="24"/>
          <w:szCs w:val="20"/>
        </w:rPr>
      </w:pPr>
      <w:r w:rsidRPr="00065FF7">
        <w:rPr>
          <w:rFonts w:ascii="Times New Roman" w:hAnsi="Times New Roman" w:cs="Times New Roman"/>
          <w:sz w:val="24"/>
          <w:szCs w:val="20"/>
        </w:rPr>
        <w:t>07966 557774</w:t>
      </w:r>
    </w:p>
    <w:p w:rsidR="00736AED" w:rsidRPr="00065FF7" w:rsidRDefault="00F5094D" w:rsidP="00736AED">
      <w:pPr>
        <w:pStyle w:val="NoSpacing"/>
        <w:jc w:val="center"/>
        <w:rPr>
          <w:rStyle w:val="Hyperlink"/>
          <w:rFonts w:ascii="Times New Roman" w:hAnsi="Times New Roman" w:cs="Times New Roman"/>
          <w:sz w:val="24"/>
          <w:szCs w:val="20"/>
        </w:rPr>
      </w:pPr>
      <w:hyperlink r:id="rId18" w:tgtFrame="_blank" w:history="1">
        <w:r w:rsidR="00736AED" w:rsidRPr="00065FF7">
          <w:rPr>
            <w:rStyle w:val="Hyperlink"/>
            <w:rFonts w:ascii="Times New Roman" w:hAnsi="Times New Roman" w:cs="Times New Roman"/>
            <w:sz w:val="24"/>
            <w:szCs w:val="20"/>
          </w:rPr>
          <w:t>dave@planetearthpublicity.com</w:t>
        </w:r>
      </w:hyperlink>
    </w:p>
    <w:p w:rsidR="00736AED" w:rsidRPr="00065FF7" w:rsidRDefault="00F5094D" w:rsidP="00736AED">
      <w:pPr>
        <w:jc w:val="center"/>
        <w:rPr>
          <w:szCs w:val="20"/>
        </w:rPr>
      </w:pPr>
      <w:hyperlink r:id="rId19" w:anchor="!/PlanetEarthDC" w:tgtFrame="_blank" w:history="1">
        <w:r w:rsidR="00736AED" w:rsidRPr="00065FF7">
          <w:rPr>
            <w:rStyle w:val="Hyperlink"/>
            <w:szCs w:val="20"/>
          </w:rPr>
          <w:t>@</w:t>
        </w:r>
        <w:proofErr w:type="spellStart"/>
        <w:r w:rsidR="00736AED" w:rsidRPr="00065FF7">
          <w:rPr>
            <w:rStyle w:val="Hyperlink"/>
            <w:szCs w:val="20"/>
          </w:rPr>
          <w:t>PlanetEarthDC</w:t>
        </w:r>
        <w:proofErr w:type="spellEnd"/>
      </w:hyperlink>
    </w:p>
    <w:p w:rsidR="00A711B9" w:rsidRPr="00065FF7" w:rsidRDefault="00A711B9" w:rsidP="00736AED">
      <w:pPr>
        <w:jc w:val="center"/>
        <w:rPr>
          <w:sz w:val="20"/>
          <w:szCs w:val="20"/>
        </w:rPr>
      </w:pPr>
    </w:p>
    <w:sectPr w:rsidR="00A711B9" w:rsidRPr="00065FF7" w:rsidSect="0098378B">
      <w:headerReference w:type="default" r:id="rId20"/>
      <w:pgSz w:w="11906" w:h="16838"/>
      <w:pgMar w:top="1276" w:right="1440"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94D" w:rsidRDefault="00F5094D" w:rsidP="00736AED">
      <w:r>
        <w:separator/>
      </w:r>
    </w:p>
  </w:endnote>
  <w:endnote w:type="continuationSeparator" w:id="0">
    <w:p w:rsidR="00F5094D" w:rsidRDefault="00F5094D" w:rsidP="00736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94D" w:rsidRDefault="00F5094D" w:rsidP="00736AED">
      <w:r>
        <w:separator/>
      </w:r>
    </w:p>
  </w:footnote>
  <w:footnote w:type="continuationSeparator" w:id="0">
    <w:p w:rsidR="00F5094D" w:rsidRDefault="00F5094D" w:rsidP="00736A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AED" w:rsidRDefault="00736AED">
    <w:pPr>
      <w:pStyle w:val="Header"/>
    </w:pPr>
    <w:r>
      <w:rPr>
        <w:noProof/>
        <w:sz w:val="16"/>
      </w:rPr>
      <w:drawing>
        <wp:anchor distT="0" distB="0" distL="114300" distR="114300" simplePos="0" relativeHeight="251659264" behindDoc="1" locked="0" layoutInCell="1" allowOverlap="1" wp14:anchorId="7AC2A6DB" wp14:editId="188817F9">
          <wp:simplePos x="0" y="0"/>
          <wp:positionH relativeFrom="column">
            <wp:posOffset>4301490</wp:posOffset>
          </wp:positionH>
          <wp:positionV relativeFrom="paragraph">
            <wp:posOffset>-68580</wp:posOffset>
          </wp:positionV>
          <wp:extent cx="1943100" cy="36766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FE3"/>
    <w:rsid w:val="00065FF7"/>
    <w:rsid w:val="00070EEF"/>
    <w:rsid w:val="000D2EDD"/>
    <w:rsid w:val="00144784"/>
    <w:rsid w:val="001701B8"/>
    <w:rsid w:val="002537D0"/>
    <w:rsid w:val="0027786E"/>
    <w:rsid w:val="002A5155"/>
    <w:rsid w:val="002E0866"/>
    <w:rsid w:val="002E2E93"/>
    <w:rsid w:val="003204FE"/>
    <w:rsid w:val="00390670"/>
    <w:rsid w:val="003B2C80"/>
    <w:rsid w:val="004B42D6"/>
    <w:rsid w:val="005137F5"/>
    <w:rsid w:val="00542927"/>
    <w:rsid w:val="00736AED"/>
    <w:rsid w:val="00746221"/>
    <w:rsid w:val="0076735A"/>
    <w:rsid w:val="007D1FE3"/>
    <w:rsid w:val="007F269B"/>
    <w:rsid w:val="00815694"/>
    <w:rsid w:val="008B31DC"/>
    <w:rsid w:val="008E231C"/>
    <w:rsid w:val="008F3E41"/>
    <w:rsid w:val="0090646E"/>
    <w:rsid w:val="00950597"/>
    <w:rsid w:val="009600D4"/>
    <w:rsid w:val="00963B07"/>
    <w:rsid w:val="0098378B"/>
    <w:rsid w:val="00991028"/>
    <w:rsid w:val="00A711B9"/>
    <w:rsid w:val="00C436DE"/>
    <w:rsid w:val="00C85BFE"/>
    <w:rsid w:val="00D05D38"/>
    <w:rsid w:val="00D25C90"/>
    <w:rsid w:val="00D63F03"/>
    <w:rsid w:val="00E2513B"/>
    <w:rsid w:val="00E43988"/>
    <w:rsid w:val="00E75B4F"/>
    <w:rsid w:val="00EE587E"/>
    <w:rsid w:val="00F509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86E"/>
    <w:pPr>
      <w:spacing w:after="0" w:line="240" w:lineRule="auto"/>
    </w:pPr>
    <w:rPr>
      <w:rFonts w:ascii="Times New Roman" w:hAnsi="Times New Roman" w:cs="Times New Roman"/>
      <w:sz w:val="24"/>
      <w:szCs w:val="24"/>
      <w:lang w:eastAsia="en-GB"/>
    </w:rPr>
  </w:style>
  <w:style w:type="paragraph" w:styleId="Heading2">
    <w:name w:val="heading 2"/>
    <w:basedOn w:val="Normal"/>
    <w:next w:val="Normal"/>
    <w:link w:val="Heading2Char"/>
    <w:qFormat/>
    <w:rsid w:val="00950597"/>
    <w:pPr>
      <w:keepNext/>
      <w:outlineLvl w:val="1"/>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50597"/>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736AED"/>
    <w:rPr>
      <w:rFonts w:ascii="Tahoma" w:hAnsi="Tahoma" w:cs="Tahoma"/>
      <w:sz w:val="16"/>
      <w:szCs w:val="16"/>
    </w:rPr>
  </w:style>
  <w:style w:type="character" w:customStyle="1" w:styleId="BalloonTextChar">
    <w:name w:val="Balloon Text Char"/>
    <w:basedOn w:val="DefaultParagraphFont"/>
    <w:link w:val="BalloonText"/>
    <w:uiPriority w:val="99"/>
    <w:semiHidden/>
    <w:rsid w:val="00736AED"/>
    <w:rPr>
      <w:rFonts w:ascii="Tahoma" w:hAnsi="Tahoma" w:cs="Tahoma"/>
      <w:sz w:val="16"/>
      <w:szCs w:val="16"/>
      <w:lang w:eastAsia="en-GB"/>
    </w:rPr>
  </w:style>
  <w:style w:type="character" w:styleId="Hyperlink">
    <w:name w:val="Hyperlink"/>
    <w:basedOn w:val="DefaultParagraphFont"/>
    <w:uiPriority w:val="99"/>
    <w:unhideWhenUsed/>
    <w:rsid w:val="00736AED"/>
    <w:rPr>
      <w:color w:val="0000FF"/>
      <w:u w:val="single"/>
    </w:rPr>
  </w:style>
  <w:style w:type="paragraph" w:styleId="NoSpacing">
    <w:name w:val="No Spacing"/>
    <w:basedOn w:val="Normal"/>
    <w:uiPriority w:val="1"/>
    <w:qFormat/>
    <w:rsid w:val="00736AED"/>
    <w:rPr>
      <w:rFonts w:ascii="Calibri" w:hAnsi="Calibri" w:cs="Calibri"/>
      <w:sz w:val="22"/>
      <w:szCs w:val="22"/>
      <w:lang w:eastAsia="zh-TW"/>
    </w:rPr>
  </w:style>
  <w:style w:type="paragraph" w:styleId="Header">
    <w:name w:val="header"/>
    <w:basedOn w:val="Normal"/>
    <w:link w:val="HeaderChar"/>
    <w:uiPriority w:val="99"/>
    <w:unhideWhenUsed/>
    <w:rsid w:val="00736AED"/>
    <w:pPr>
      <w:tabs>
        <w:tab w:val="center" w:pos="4513"/>
        <w:tab w:val="right" w:pos="9026"/>
      </w:tabs>
    </w:pPr>
  </w:style>
  <w:style w:type="character" w:customStyle="1" w:styleId="HeaderChar">
    <w:name w:val="Header Char"/>
    <w:basedOn w:val="DefaultParagraphFont"/>
    <w:link w:val="Header"/>
    <w:uiPriority w:val="99"/>
    <w:rsid w:val="00736AED"/>
    <w:rPr>
      <w:rFonts w:ascii="Times New Roman" w:hAnsi="Times New Roman" w:cs="Times New Roman"/>
      <w:sz w:val="24"/>
      <w:szCs w:val="24"/>
      <w:lang w:eastAsia="en-GB"/>
    </w:rPr>
  </w:style>
  <w:style w:type="paragraph" w:styleId="Footer">
    <w:name w:val="footer"/>
    <w:basedOn w:val="Normal"/>
    <w:link w:val="FooterChar"/>
    <w:uiPriority w:val="99"/>
    <w:unhideWhenUsed/>
    <w:rsid w:val="00736AED"/>
    <w:pPr>
      <w:tabs>
        <w:tab w:val="center" w:pos="4513"/>
        <w:tab w:val="right" w:pos="9026"/>
      </w:tabs>
    </w:pPr>
  </w:style>
  <w:style w:type="character" w:customStyle="1" w:styleId="FooterChar">
    <w:name w:val="Footer Char"/>
    <w:basedOn w:val="DefaultParagraphFont"/>
    <w:link w:val="Footer"/>
    <w:uiPriority w:val="99"/>
    <w:rsid w:val="00736AED"/>
    <w:rPr>
      <w:rFonts w:ascii="Times New Roman" w:hAnsi="Times New Roman" w:cs="Times New Roman"/>
      <w:sz w:val="24"/>
      <w:szCs w:val="24"/>
      <w:lang w:eastAsia="en-GB"/>
    </w:rPr>
  </w:style>
  <w:style w:type="character" w:styleId="Emphasis">
    <w:name w:val="Emphasis"/>
    <w:basedOn w:val="DefaultParagraphFont"/>
    <w:uiPriority w:val="20"/>
    <w:qFormat/>
    <w:rsid w:val="008E231C"/>
    <w:rPr>
      <w:i/>
      <w:iCs/>
    </w:rPr>
  </w:style>
  <w:style w:type="character" w:styleId="FollowedHyperlink">
    <w:name w:val="FollowedHyperlink"/>
    <w:basedOn w:val="DefaultParagraphFont"/>
    <w:uiPriority w:val="99"/>
    <w:semiHidden/>
    <w:unhideWhenUsed/>
    <w:rsid w:val="005137F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786E"/>
    <w:pPr>
      <w:spacing w:after="0" w:line="240" w:lineRule="auto"/>
    </w:pPr>
    <w:rPr>
      <w:rFonts w:ascii="Times New Roman" w:hAnsi="Times New Roman" w:cs="Times New Roman"/>
      <w:sz w:val="24"/>
      <w:szCs w:val="24"/>
      <w:lang w:eastAsia="en-GB"/>
    </w:rPr>
  </w:style>
  <w:style w:type="paragraph" w:styleId="Heading2">
    <w:name w:val="heading 2"/>
    <w:basedOn w:val="Normal"/>
    <w:next w:val="Normal"/>
    <w:link w:val="Heading2Char"/>
    <w:qFormat/>
    <w:rsid w:val="00950597"/>
    <w:pPr>
      <w:keepNext/>
      <w:outlineLvl w:val="1"/>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50597"/>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736AED"/>
    <w:rPr>
      <w:rFonts w:ascii="Tahoma" w:hAnsi="Tahoma" w:cs="Tahoma"/>
      <w:sz w:val="16"/>
      <w:szCs w:val="16"/>
    </w:rPr>
  </w:style>
  <w:style w:type="character" w:customStyle="1" w:styleId="BalloonTextChar">
    <w:name w:val="Balloon Text Char"/>
    <w:basedOn w:val="DefaultParagraphFont"/>
    <w:link w:val="BalloonText"/>
    <w:uiPriority w:val="99"/>
    <w:semiHidden/>
    <w:rsid w:val="00736AED"/>
    <w:rPr>
      <w:rFonts w:ascii="Tahoma" w:hAnsi="Tahoma" w:cs="Tahoma"/>
      <w:sz w:val="16"/>
      <w:szCs w:val="16"/>
      <w:lang w:eastAsia="en-GB"/>
    </w:rPr>
  </w:style>
  <w:style w:type="character" w:styleId="Hyperlink">
    <w:name w:val="Hyperlink"/>
    <w:basedOn w:val="DefaultParagraphFont"/>
    <w:uiPriority w:val="99"/>
    <w:unhideWhenUsed/>
    <w:rsid w:val="00736AED"/>
    <w:rPr>
      <w:color w:val="0000FF"/>
      <w:u w:val="single"/>
    </w:rPr>
  </w:style>
  <w:style w:type="paragraph" w:styleId="NoSpacing">
    <w:name w:val="No Spacing"/>
    <w:basedOn w:val="Normal"/>
    <w:uiPriority w:val="1"/>
    <w:qFormat/>
    <w:rsid w:val="00736AED"/>
    <w:rPr>
      <w:rFonts w:ascii="Calibri" w:hAnsi="Calibri" w:cs="Calibri"/>
      <w:sz w:val="22"/>
      <w:szCs w:val="22"/>
      <w:lang w:eastAsia="zh-TW"/>
    </w:rPr>
  </w:style>
  <w:style w:type="paragraph" w:styleId="Header">
    <w:name w:val="header"/>
    <w:basedOn w:val="Normal"/>
    <w:link w:val="HeaderChar"/>
    <w:uiPriority w:val="99"/>
    <w:unhideWhenUsed/>
    <w:rsid w:val="00736AED"/>
    <w:pPr>
      <w:tabs>
        <w:tab w:val="center" w:pos="4513"/>
        <w:tab w:val="right" w:pos="9026"/>
      </w:tabs>
    </w:pPr>
  </w:style>
  <w:style w:type="character" w:customStyle="1" w:styleId="HeaderChar">
    <w:name w:val="Header Char"/>
    <w:basedOn w:val="DefaultParagraphFont"/>
    <w:link w:val="Header"/>
    <w:uiPriority w:val="99"/>
    <w:rsid w:val="00736AED"/>
    <w:rPr>
      <w:rFonts w:ascii="Times New Roman" w:hAnsi="Times New Roman" w:cs="Times New Roman"/>
      <w:sz w:val="24"/>
      <w:szCs w:val="24"/>
      <w:lang w:eastAsia="en-GB"/>
    </w:rPr>
  </w:style>
  <w:style w:type="paragraph" w:styleId="Footer">
    <w:name w:val="footer"/>
    <w:basedOn w:val="Normal"/>
    <w:link w:val="FooterChar"/>
    <w:uiPriority w:val="99"/>
    <w:unhideWhenUsed/>
    <w:rsid w:val="00736AED"/>
    <w:pPr>
      <w:tabs>
        <w:tab w:val="center" w:pos="4513"/>
        <w:tab w:val="right" w:pos="9026"/>
      </w:tabs>
    </w:pPr>
  </w:style>
  <w:style w:type="character" w:customStyle="1" w:styleId="FooterChar">
    <w:name w:val="Footer Char"/>
    <w:basedOn w:val="DefaultParagraphFont"/>
    <w:link w:val="Footer"/>
    <w:uiPriority w:val="99"/>
    <w:rsid w:val="00736AED"/>
    <w:rPr>
      <w:rFonts w:ascii="Times New Roman" w:hAnsi="Times New Roman" w:cs="Times New Roman"/>
      <w:sz w:val="24"/>
      <w:szCs w:val="24"/>
      <w:lang w:eastAsia="en-GB"/>
    </w:rPr>
  </w:style>
  <w:style w:type="character" w:styleId="Emphasis">
    <w:name w:val="Emphasis"/>
    <w:basedOn w:val="DefaultParagraphFont"/>
    <w:uiPriority w:val="20"/>
    <w:qFormat/>
    <w:rsid w:val="008E231C"/>
    <w:rPr>
      <w:i/>
      <w:iCs/>
    </w:rPr>
  </w:style>
  <w:style w:type="character" w:styleId="FollowedHyperlink">
    <w:name w:val="FollowedHyperlink"/>
    <w:basedOn w:val="DefaultParagraphFont"/>
    <w:uiPriority w:val="99"/>
    <w:semiHidden/>
    <w:unhideWhenUsed/>
    <w:rsid w:val="005137F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3528612">
      <w:bodyDiv w:val="1"/>
      <w:marLeft w:val="0"/>
      <w:marRight w:val="0"/>
      <w:marTop w:val="0"/>
      <w:marBottom w:val="0"/>
      <w:divBdr>
        <w:top w:val="none" w:sz="0" w:space="0" w:color="auto"/>
        <w:left w:val="none" w:sz="0" w:space="0" w:color="auto"/>
        <w:bottom w:val="none" w:sz="0" w:space="0" w:color="auto"/>
        <w:right w:val="none" w:sz="0" w:space="0" w:color="auto"/>
      </w:divBdr>
    </w:div>
    <w:div w:id="162465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themolotovs" TargetMode="External"/><Relationship Id="rId13" Type="http://schemas.openxmlformats.org/officeDocument/2006/relationships/hyperlink" Target="https://theprofessionalsband.com/" TargetMode="External"/><Relationship Id="rId18" Type="http://schemas.openxmlformats.org/officeDocument/2006/relationships/hyperlink" Target="mailto:dave@planetearthpublicity.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aliaskid.co.uk" TargetMode="External"/><Relationship Id="rId12" Type="http://schemas.openxmlformats.org/officeDocument/2006/relationships/hyperlink" Target="https://www.seetickets.com/event/the-professionals/229/2441866" TargetMode="External"/><Relationship Id="rId17" Type="http://schemas.openxmlformats.org/officeDocument/2006/relationships/image" Target="cid:image013.png@01D8E2EF.38C67160" TargetMode="External"/><Relationship Id="rId2" Type="http://schemas.microsoft.com/office/2007/relationships/stylesWithEffects" Target="stylesWithEffects.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s://www.instagram.com/theprofessionalsband/" TargetMode="External"/><Relationship Id="rId10" Type="http://schemas.openxmlformats.org/officeDocument/2006/relationships/hyperlink" Target="https://r20.rs6.net/tn.jsp?f=0018SfOi8lR9yv9Zz7B1ywFPDSf0Cz3kEnNF67zSLAsQ1wKX9_kx3H4AXIwdBNS3_SyGpYFW3hPNQ0xV5gK8g75WznxK2YL4_8aULXegHcb-C6SazcF2AYdDFZhI8z728Om6KJMMxhnB6NXU31XMFQhrpJqw2LgYGroiHwUnD6kYxEfvQF1ksbIOKn1aG4iBxohncP9S0ztvtg=&amp;c=Q3ZpHTfJK4vC4JID9IfdYuO4r_RaKSIC08Sh2sFjAFxyVP0gbxdcJA==&amp;ch=a4Bh8_O8QZVGL_euhbcDXJj3bdfhQUJCk5bldnx2jFuJiLQPQOB2kA==" TargetMode="External"/><Relationship Id="rId19" Type="http://schemas.openxmlformats.org/officeDocument/2006/relationships/hyperlink" Target="https://twitter.com/"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www.facebook.com/theprofessionalsband"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2</Pages>
  <Words>662</Words>
  <Characters>3778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dc:creator>
  <cp:lastModifiedBy>DC</cp:lastModifiedBy>
  <cp:revision>8</cp:revision>
  <dcterms:created xsi:type="dcterms:W3CDTF">2022-10-18T15:54:00Z</dcterms:created>
  <dcterms:modified xsi:type="dcterms:W3CDTF">2022-11-14T12:11:00Z</dcterms:modified>
</cp:coreProperties>
</file>